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46"/>
        <w:gridCol w:w="2835"/>
        <w:gridCol w:w="2693"/>
        <w:gridCol w:w="3837"/>
        <w:gridCol w:w="4060"/>
      </w:tblGrid>
      <w:tr w:rsidR="0098317F" w:rsidRPr="00E154D0">
        <w:trPr>
          <w:trHeight w:val="213"/>
        </w:trPr>
        <w:tc>
          <w:tcPr>
            <w:tcW w:w="14171" w:type="dxa"/>
            <w:gridSpan w:val="5"/>
            <w:shd w:val="clear" w:color="auto" w:fill="E7E6E5"/>
          </w:tcPr>
          <w:p w:rsidR="0098317F" w:rsidRPr="00E154D0" w:rsidRDefault="00B3195B">
            <w:pPr>
              <w:pStyle w:val="TableParagraph"/>
              <w:spacing w:before="28"/>
              <w:ind w:left="5603" w:right="5601"/>
              <w:jc w:val="center"/>
              <w:rPr>
                <w:b/>
                <w:sz w:val="14"/>
              </w:rPr>
            </w:pPr>
            <w:r w:rsidRPr="00E154D0">
              <w:rPr>
                <w:b/>
                <w:w w:val="80"/>
                <w:sz w:val="14"/>
              </w:rPr>
              <w:t>МО № 65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1731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22; 25, к.1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395-31-14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395-31-14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16, к. 1; 18, к. 1, к. 3; 20, к. 1, к. 3, к. 4; 22, к. 1,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1732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24, к. 1; 26, к. 1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395-31-50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395-31-50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3, к. 1, к. 3; 5, к. 1,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Стародеревенская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19, к. 1, к. 2, к. 4; 21,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1733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26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395-31-14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395-31-14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2, к. 1, к. 2; 4, к. 1; 6, к. 1,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1734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25, к. 4, к. 5; 27, к. 2, к. 3, к. 4; 29, к. 1, к. 2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395-31-50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Гаккелевская</w:t>
            </w:r>
            <w:proofErr w:type="spellEnd"/>
            <w:r w:rsidRPr="00E154D0">
              <w:rPr>
                <w:w w:val="80"/>
              </w:rPr>
              <w:t xml:space="preserve">, 24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618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395-31-50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Стародеревенская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23, к. 1,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6, к. 4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1735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Планерная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19, к. 1; 21, к. 2, к. 3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  <w:r w:rsidRPr="00E154D0">
              <w:rPr>
                <w:w w:val="80"/>
              </w:rPr>
              <w:t xml:space="preserve">, 15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417-32-83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  <w:r w:rsidRPr="00E154D0">
              <w:rPr>
                <w:w w:val="80"/>
              </w:rPr>
              <w:t xml:space="preserve">, 15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417-32-83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11, к. 1, к. 2; 17,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1736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30, к. 2; 32, к. 1; 34, к. 2; 36, к. 1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  <w:r w:rsidRPr="00E154D0">
              <w:rPr>
                <w:w w:val="80"/>
              </w:rPr>
              <w:t xml:space="preserve">, 15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417-32-81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  <w:r w:rsidRPr="00E154D0">
              <w:rPr>
                <w:w w:val="80"/>
              </w:rPr>
              <w:t xml:space="preserve">, 15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417-32-81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Планерная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21,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1737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28; 30, к. 1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  <w:r w:rsidRPr="00E154D0">
              <w:rPr>
                <w:w w:val="80"/>
              </w:rPr>
              <w:t xml:space="preserve">, 15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417-32-83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Ситцевая</w:t>
            </w:r>
            <w:proofErr w:type="spellEnd"/>
            <w:r w:rsidRPr="00E154D0">
              <w:rPr>
                <w:w w:val="80"/>
              </w:rPr>
              <w:t xml:space="preserve">, 15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598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417-32-83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Стародеревенская</w:t>
            </w:r>
            <w:proofErr w:type="spellEnd"/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18; 20, к. 2; 22; 24,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 w:val="restart"/>
            <w:vAlign w:val="center"/>
          </w:tcPr>
          <w:p w:rsidR="0098317F" w:rsidRPr="00E154D0" w:rsidRDefault="00B3195B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1738</w:t>
            </w: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31; 33, к. 2; 35, к. 2; 39, к. 1; 41, к. 1</w:t>
            </w:r>
          </w:p>
        </w:tc>
        <w:tc>
          <w:tcPr>
            <w:tcW w:w="3837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341-89-18</w:t>
            </w:r>
          </w:p>
        </w:tc>
        <w:tc>
          <w:tcPr>
            <w:tcW w:w="4060" w:type="dxa"/>
            <w:vMerge w:val="restart"/>
          </w:tcPr>
          <w:p w:rsidR="0098317F" w:rsidRPr="00E154D0" w:rsidRDefault="00B3195B">
            <w:pPr>
              <w:pStyle w:val="TableParagraph"/>
              <w:spacing w:before="28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341-89-18</w:t>
            </w:r>
          </w:p>
        </w:tc>
      </w:tr>
      <w:tr w:rsidR="0098317F" w:rsidRPr="00E154D0" w:rsidTr="00E154D0">
        <w:trPr>
          <w:trHeight w:val="213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98317F" w:rsidRPr="00E154D0" w:rsidRDefault="0098317F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17F" w:rsidRPr="00E154D0" w:rsidRDefault="00B3195B">
            <w:pPr>
              <w:pStyle w:val="TableParagraph"/>
              <w:spacing w:before="28"/>
              <w:ind w:left="68"/>
            </w:pPr>
            <w:proofErr w:type="spellStart"/>
            <w:r w:rsidRPr="00E154D0">
              <w:rPr>
                <w:w w:val="80"/>
              </w:rPr>
              <w:t>Стародеревенская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ул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98317F" w:rsidRPr="00E154D0" w:rsidRDefault="00B3195B">
            <w:pPr>
              <w:pStyle w:val="TableParagraph"/>
              <w:spacing w:before="28"/>
            </w:pPr>
            <w:r w:rsidRPr="00E154D0">
              <w:rPr>
                <w:w w:val="80"/>
              </w:rPr>
              <w:t>26,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98317F" w:rsidRPr="00E154D0" w:rsidRDefault="0098317F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0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1739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39, к. 2, к. 3; 43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417-27-89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417-27-89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Планерная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23, к. 1,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1740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37, к. 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417-27-13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417-27-13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ул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20; 22,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Планерная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ул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25, к. 2; 27,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1741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ул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12, к. 1; 14; 16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417-27-91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  <w:r w:rsidRPr="00E154D0">
              <w:rPr>
                <w:w w:val="80"/>
              </w:rPr>
              <w:t xml:space="preserve">, 18,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596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417-27-91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Стародеревенская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ул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30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1742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47,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Яхтенная, 33, к. 3 школа № 661 тел.: 417-37-07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Яхтенная, 33, к. 3 школа № 661 тел.: 417-36-32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Елагинский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40, к. 4; 42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28, к. 1,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1743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47, к. 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Яхтенная, 33, к. 3 школа № 661 тел.: 417-37-06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Яхтенная, 33, к. 3 школа № 661 тел.: 417-53-71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30,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29; 31; 33, к. 1; 35; 37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1744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32, к. 1; 34, к. 1, к. 2; 38, к. 1, к. 2; 40,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246-18-95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40; 42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1745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49, к. 1, к. 2; 51, к. 1,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246-18-94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246-18-94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1746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53, к. 1; 55, к. 1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246-18-95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1747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53, к. 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246-18-94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55, к. 3 гимназия № 49 тел.: 246-18-94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42,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35,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1748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59, к. 1; 61,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Богатырский пр., 61, к. 2 лицей № 64 тел.: 246-03-72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Богатырский пр., 61, к. 2 лицей № 64 тел.: 246-03-72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54, к. 1, к. 2, к. 3; 56, к. 1, к. 2,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1749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Камышовая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46, к. 1, к. 3; 48, к. 1, к. 3; 52, к. 1, к. 3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Богатырский пр., 61, к. 2 лицей № 64 тел.: 246-03-72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 xml:space="preserve">., 61, к. 2 </w:t>
            </w:r>
            <w:proofErr w:type="spellStart"/>
            <w:r w:rsidRPr="00E154D0">
              <w:rPr>
                <w:w w:val="80"/>
              </w:rPr>
              <w:t>лицей</w:t>
            </w:r>
            <w:proofErr w:type="spellEnd"/>
            <w:r w:rsidRPr="00E154D0">
              <w:rPr>
                <w:w w:val="80"/>
              </w:rPr>
              <w:t xml:space="preserve"> № 64 8 (931) 327-93-55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1750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57, к. 1, к. 3; 59, к. 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Богатырский пр., 61, к. 2 лицей № 64 тел.: 246-03-72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 xml:space="preserve">., 61, к. 2 </w:t>
            </w:r>
            <w:proofErr w:type="spellStart"/>
            <w:r w:rsidRPr="00E154D0">
              <w:rPr>
                <w:w w:val="80"/>
              </w:rPr>
              <w:t>лицей</w:t>
            </w:r>
            <w:proofErr w:type="spellEnd"/>
            <w:r w:rsidRPr="00E154D0">
              <w:rPr>
                <w:w w:val="80"/>
              </w:rPr>
              <w:t xml:space="preserve"> № 64 8 (931) 327-94-15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36, к. 2; 38; 38,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1751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56, к. 1, к. 3; 58, к. 1; 60, к. 1; 64, к. 1; 66,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Шуваловский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72, к. 1; 74,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1752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28, к. 1, к. 3; 30, к. 1,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1753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58, к. 2, к. 3, к. 4, к. 5, к. 6; 60, к. 2, к. 3, к. 4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1754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Оптиков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47, к. 3; 49, к. 1, к. 2; 51,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576-19-09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Шуваловский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74,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1755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Оптиков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45, к. 1, к. 2; 47, к. 1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576-83-23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47, к. 5 школа № 320 тел.: 576-83-23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1756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Оптиков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52, к. 1,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46, к. 3 гимназия № 540 тел.: 417-57-73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46, к. 3 гимназия № 540 тел.: 417-57-73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1757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Лыжный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пер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5"/>
              </w:rPr>
              <w:t>4, к. 1, к. 3; 8, к. 1; 10/82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46, к. 3 гимназия № 540 тел.: 417-57-73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46, к. 3 гимназия № 540 тел.: 417-57-73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Мебельная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35,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1758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Оптиков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50, к. 2; 52, к. 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46, к. 3 гимназия № 540 тел.: 8 (931) 327-65-00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Оптиков, 46, к. 3 гимназия № 540 тел.: 8 (931) 327-65-00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22; 24/42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379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1759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Мебельная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5"/>
              </w:rPr>
              <w:t>47, к. 1; 49/92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75"/>
                <w:lang w:val="ru-RU"/>
              </w:rPr>
              <w:t>Лыжный</w:t>
            </w:r>
            <w:proofErr w:type="gramEnd"/>
            <w:r w:rsidRPr="00E154D0">
              <w:rPr>
                <w:w w:val="75"/>
                <w:lang w:val="ru-RU"/>
              </w:rPr>
              <w:t xml:space="preserve"> пер., 4, к. 2, стр. 1 ГБОУ «Инженерно-Технологическая школа</w:t>
            </w:r>
          </w:p>
          <w:p w:rsidR="00B14361" w:rsidRPr="00E154D0" w:rsidRDefault="00B14361" w:rsidP="007D27D2">
            <w:pPr>
              <w:pStyle w:val="TableParagraph"/>
              <w:spacing w:before="7"/>
            </w:pPr>
            <w:r w:rsidRPr="00E154D0">
              <w:rPr>
                <w:w w:val="80"/>
              </w:rPr>
              <w:t xml:space="preserve">№ 777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8 (931) 327-44-12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spacing w:before="17" w:line="170" w:lineRule="atLeast"/>
              <w:ind w:left="66" w:right="176"/>
              <w:rPr>
                <w:lang w:val="ru-RU"/>
              </w:rPr>
            </w:pPr>
            <w:proofErr w:type="gramStart"/>
            <w:r w:rsidRPr="00E154D0">
              <w:rPr>
                <w:w w:val="70"/>
                <w:lang w:val="ru-RU"/>
              </w:rPr>
              <w:t>Лыжный</w:t>
            </w:r>
            <w:proofErr w:type="gramEnd"/>
            <w:r w:rsidRPr="00E154D0">
              <w:rPr>
                <w:w w:val="70"/>
                <w:lang w:val="ru-RU"/>
              </w:rPr>
              <w:t xml:space="preserve"> пер., 4, к. 2, стр. 1 ГБОУ «Инженерно-Технологическая школа № 777 тел.: </w:t>
            </w:r>
            <w:r w:rsidRPr="00E154D0">
              <w:rPr>
                <w:w w:val="80"/>
                <w:lang w:val="ru-RU"/>
              </w:rPr>
              <w:t>8 (931) 327-44-12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1760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48,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50, к. 2 школа № 655 тел.: 576-19-30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50, к. 2 школа № 655 тел.: 576-19-30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30, к. 2, к. 3, к. 4; 32, к. 2, к. 3, к. 4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lastRenderedPageBreak/>
              <w:t>1761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50,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50, к. 2 школа № 655 тел.: 576-19-30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50, к. 2 школа № 655 тел.: 576-19-30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Оптиков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33, к. 1; 35,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1762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Богатырский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52,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50, к. 2 школа № 655 тел.: 576-19-30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Богатырский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50, к. 2 школа № 655 тел.: 576-19-30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23, к. 1, к. 2, к. 4, к. 5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1763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Лыжный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пер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2; 3; 7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75"/>
                <w:lang w:val="ru-RU"/>
              </w:rPr>
              <w:t>Лыжный</w:t>
            </w:r>
            <w:proofErr w:type="gramEnd"/>
            <w:r w:rsidRPr="00E154D0">
              <w:rPr>
                <w:w w:val="75"/>
                <w:lang w:val="ru-RU"/>
              </w:rPr>
              <w:t xml:space="preserve"> пер., 4, к. 2, стр. 1 ГБОУ «Инженерно-Технологическая школа</w:t>
            </w:r>
          </w:p>
          <w:p w:rsidR="00B14361" w:rsidRPr="00E154D0" w:rsidRDefault="00B14361" w:rsidP="007D27D2">
            <w:pPr>
              <w:pStyle w:val="TableParagraph"/>
              <w:spacing w:before="7"/>
            </w:pPr>
            <w:r w:rsidRPr="00E154D0">
              <w:rPr>
                <w:w w:val="80"/>
              </w:rPr>
              <w:t xml:space="preserve">№ 777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8 (931) 327-44-12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spacing w:line="249" w:lineRule="auto"/>
              <w:ind w:left="66" w:right="176"/>
              <w:rPr>
                <w:lang w:val="ru-RU"/>
              </w:rPr>
            </w:pPr>
            <w:proofErr w:type="gramStart"/>
            <w:r w:rsidRPr="00E154D0">
              <w:rPr>
                <w:w w:val="70"/>
                <w:lang w:val="ru-RU"/>
              </w:rPr>
              <w:t>Лыжный</w:t>
            </w:r>
            <w:proofErr w:type="gramEnd"/>
            <w:r w:rsidRPr="00E154D0">
              <w:rPr>
                <w:w w:val="70"/>
                <w:lang w:val="ru-RU"/>
              </w:rPr>
              <w:t xml:space="preserve"> пер., 4, к. 2, стр. 1 ГБОУ «Инженерно-Технологическая школа № 777 тел.: </w:t>
            </w:r>
            <w:r w:rsidRPr="00E154D0">
              <w:rPr>
                <w:w w:val="80"/>
                <w:lang w:val="ru-RU"/>
              </w:rPr>
              <w:t>8 (931) 327-44-12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18, к. 1; 20, к. 2;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1764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Мебельная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25,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Мебельная, 21, к. 3 школа № 630 тел.: 246-04-16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Мебельная, 21, к. 3 школа № 630 тел.: 246-04-16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11, к. 1, к. 2; 13,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1765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Мебельная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19, к. 2; 21, к. 1,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Мебельная, 21, к. 3 школа № 630 тел.: 246-04-16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Мебельная, 21, к. 3 школа № 630 тел.: 246-04-16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22, к. 2; 24,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spacing w:before="0"/>
              <w:ind w:left="0"/>
            </w:pP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spacing w:before="0"/>
              <w:ind w:left="0"/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1766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Оптиков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34, к. 1, к. 2; 38, к. 1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Мебельная, 21, к. 3 школа № 630 тел.: 246-04-16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Мебельная, 21, к. 3 школа № 630 тел.: 246-04-19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15, к. 1,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spacing w:before="0"/>
              <w:ind w:left="0"/>
            </w:pP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spacing w:before="0"/>
              <w:ind w:left="0"/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1767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Мебельная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45, к. 1, к. 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Лыжный пер., 4, к. 2, стр. 1</w:t>
            </w:r>
          </w:p>
          <w:p w:rsidR="00B14361" w:rsidRPr="00E154D0" w:rsidRDefault="00B14361" w:rsidP="007D27D2">
            <w:pPr>
              <w:pStyle w:val="TableParagraph"/>
              <w:spacing w:before="7"/>
              <w:rPr>
                <w:lang w:val="ru-RU"/>
              </w:rPr>
            </w:pPr>
            <w:r w:rsidRPr="00E154D0">
              <w:rPr>
                <w:w w:val="75"/>
                <w:lang w:val="ru-RU"/>
              </w:rPr>
              <w:t>ГБОУ</w:t>
            </w:r>
            <w:r w:rsidRPr="00E154D0">
              <w:rPr>
                <w:spacing w:val="-21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«Инженерно-Технологическая</w:t>
            </w:r>
            <w:r w:rsidRPr="00E154D0">
              <w:rPr>
                <w:spacing w:val="-20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школа</w:t>
            </w:r>
            <w:r w:rsidRPr="00E154D0">
              <w:rPr>
                <w:spacing w:val="-21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№</w:t>
            </w:r>
            <w:r w:rsidRPr="00E154D0">
              <w:rPr>
                <w:spacing w:val="-20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777</w:t>
            </w:r>
            <w:r w:rsidRPr="00E154D0">
              <w:rPr>
                <w:spacing w:val="-20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тел.:</w:t>
            </w:r>
            <w:r w:rsidRPr="00E154D0">
              <w:rPr>
                <w:spacing w:val="-21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8</w:t>
            </w:r>
            <w:r w:rsidRPr="00E154D0">
              <w:rPr>
                <w:spacing w:val="-20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(931)</w:t>
            </w:r>
            <w:r w:rsidRPr="00E154D0">
              <w:rPr>
                <w:spacing w:val="-21"/>
                <w:w w:val="75"/>
                <w:lang w:val="ru-RU"/>
              </w:rPr>
              <w:t xml:space="preserve"> </w:t>
            </w:r>
            <w:r w:rsidRPr="00E154D0">
              <w:rPr>
                <w:w w:val="75"/>
                <w:lang w:val="ru-RU"/>
              </w:rPr>
              <w:t>327-49-84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Лыжный пер., 4, к. 2, стр. 1</w:t>
            </w:r>
          </w:p>
          <w:p w:rsidR="00B14361" w:rsidRPr="00E154D0" w:rsidRDefault="00B14361" w:rsidP="007D27D2">
            <w:pPr>
              <w:pStyle w:val="TableParagraph"/>
              <w:spacing w:before="7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ГБОУ «Инженерно-Технологическая школа № 777 тел.: 8 (931) 327-49-84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Шуваловский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84, к. 1; 86, к. 1; 88, к. 1; 90,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1768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115, к. 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111, к. 2 школа № 640 тел.: 417-27-41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111, к. 2 школа № 640 тел.: 417-27-40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Стародеревенская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6, к. 1, к. 2,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Школьная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88, к. 2; 90,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1769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109, к. 1; 111, к. 1; 113; 115, к. 1, к. 4; 117, к. 2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111, к. 2 школа № 640 тел.: 417-27-41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111, к. 2 школа № 640 тел.: 417-27-40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1770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42; 46; 52, к.1, к. 3; 54, к. 2; 62, к. 1; 93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111, к. 2 школа № 640 тел.: 417-27-41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111, к. 2 школа № 640 тел.: 417-27-40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77; 107,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1771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121, к. 1, к. 2; 123, к. 3, к. 4, к. 5; 125, к. 2, к. 3, к. 4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  <w:r w:rsidRPr="00E154D0">
              <w:rPr>
                <w:w w:val="80"/>
              </w:rPr>
              <w:t xml:space="preserve">, 7/3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599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344-37-15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  <w:r w:rsidRPr="00E154D0">
              <w:rPr>
                <w:w w:val="80"/>
              </w:rPr>
              <w:t xml:space="preserve">, 7/3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599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344-37-15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1772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Школьная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104, к. 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  <w:r w:rsidRPr="00E154D0">
              <w:rPr>
                <w:w w:val="80"/>
              </w:rPr>
              <w:t xml:space="preserve">, 7/3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599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344-37-15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  <w:r w:rsidRPr="00E154D0">
              <w:rPr>
                <w:w w:val="80"/>
              </w:rPr>
              <w:t xml:space="preserve">, 7/3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599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344-37-15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9, к. 1, к. 2,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1773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123, к. 1; 125, к. 1; 127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  <w:r w:rsidRPr="00E154D0">
              <w:rPr>
                <w:w w:val="80"/>
              </w:rPr>
              <w:t xml:space="preserve">, 7/3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599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344-37-15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  <w:r w:rsidRPr="00E154D0">
              <w:rPr>
                <w:w w:val="80"/>
              </w:rPr>
              <w:t xml:space="preserve">, 7/3 </w:t>
            </w:r>
            <w:proofErr w:type="spellStart"/>
            <w:r w:rsidRPr="00E154D0">
              <w:rPr>
                <w:w w:val="80"/>
              </w:rPr>
              <w:t>школа</w:t>
            </w:r>
            <w:proofErr w:type="spellEnd"/>
            <w:r w:rsidRPr="00E154D0">
              <w:rPr>
                <w:w w:val="80"/>
              </w:rPr>
              <w:t xml:space="preserve"> № 599 </w:t>
            </w:r>
            <w:proofErr w:type="spellStart"/>
            <w:r w:rsidRPr="00E154D0">
              <w:rPr>
                <w:w w:val="80"/>
              </w:rPr>
              <w:t>тел</w:t>
            </w:r>
            <w:proofErr w:type="spellEnd"/>
            <w:r w:rsidRPr="00E154D0">
              <w:rPr>
                <w:w w:val="80"/>
              </w:rPr>
              <w:t>.: 344-37-15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5,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1774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137, к. 1, к. 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409-84-36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417-31-04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1, к. 1; 3, к. 1, к. 2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1775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Школьная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112; 114, к. 2; 118; 120, к. 1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491-80-70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491-80-70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1776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Беговая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7, к. 1; 9, к. 2, к. 3; 11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491-80-70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491-80-70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139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1777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131; 133, к. 1, к. 2, к. 3; 135, к. 4; 137, к. 1, к. 2, к. 3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491-83-36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491-83-36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1778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Школьная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110,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491-83-36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Школьная, 114, к. 3 школа № 600 тел.: 491-83-36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8, к. 1; 10, к. 3, к. 4; 12,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1779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141, к. 2, к. 3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409-84-36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417-31-04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Яхтенная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2, к. 1; 4, к. 3, к. 4; 6,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1780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Беговая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1, к. 1; 5, к. 1, к. 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409-84-36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417-31-08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145, к. 2,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1781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139; 143, к. 2; 147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409-84-36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143, к. 3 школа № 601 тел.: 417-31-08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118; 122, к. 2; 124,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1782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128, к. 1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157, к. 3 школа № 683 тел.: 345-48-17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157, к. 3 школа № 683 тел.: 345-48-17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2; 4, к. 1; 6, к. 3; 8, к. 3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1783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149, к. 1; 151; 155; 157, к. 2; 159; 161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157, к. 3 школа № 683 тел.: 345-21-52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157, к. 3 школа № 683 тел.: 345-21-52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1784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r w:rsidRPr="00E154D0">
              <w:rPr>
                <w:w w:val="80"/>
              </w:rPr>
              <w:t>Приморский</w:t>
            </w:r>
            <w:proofErr w:type="spellEnd"/>
            <w:r w:rsidRPr="00E154D0">
              <w:rPr>
                <w:w w:val="80"/>
              </w:rPr>
              <w:t xml:space="preserve"> </w:t>
            </w:r>
            <w:proofErr w:type="spellStart"/>
            <w:r w:rsidRPr="00E154D0">
              <w:rPr>
                <w:w w:val="80"/>
              </w:rPr>
              <w:t>пр</w:t>
            </w:r>
            <w:proofErr w:type="spellEnd"/>
            <w:r w:rsidRPr="00E154D0">
              <w:rPr>
                <w:w w:val="80"/>
              </w:rPr>
              <w:t>.</w:t>
            </w:r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163; 167, к. 1, к. 3; 169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157, к. 3 школа № 683 тел.: 345-21-52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proofErr w:type="gramStart"/>
            <w:r w:rsidRPr="00E154D0">
              <w:rPr>
                <w:w w:val="80"/>
                <w:lang w:val="ru-RU"/>
              </w:rPr>
              <w:t>Приморский</w:t>
            </w:r>
            <w:proofErr w:type="gramEnd"/>
            <w:r w:rsidRPr="00E154D0">
              <w:rPr>
                <w:w w:val="80"/>
                <w:lang w:val="ru-RU"/>
              </w:rPr>
              <w:t xml:space="preserve"> пр., 157, к. 3 школа № 683 тел.: 345-21-51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140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1785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130, к. 1, к. 2; 132, к. 2; 134, к. 1, к. 2, к. 3; 138</w:t>
            </w:r>
          </w:p>
        </w:tc>
        <w:tc>
          <w:tcPr>
            <w:tcW w:w="3837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134, к. 4 школа интернат № 357 тел.: 345-33-50</w:t>
            </w:r>
          </w:p>
        </w:tc>
        <w:tc>
          <w:tcPr>
            <w:tcW w:w="4060" w:type="dxa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134, к. 4 школа интернат № 357 тел.: 345-33-50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1786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Савушкина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143, к. 1; 145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134, к. 4 школа интернат № 357 тел.: 345-33-50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134, к. 4 школа интернат № 357 тел.: 345-33-50</w:t>
            </w:r>
          </w:p>
        </w:tc>
      </w:tr>
      <w:tr w:rsidR="00B14361" w:rsidRPr="00E154D0" w:rsidTr="00E154D0">
        <w:trPr>
          <w:trHeight w:val="211"/>
        </w:trPr>
        <w:tc>
          <w:tcPr>
            <w:tcW w:w="746" w:type="dxa"/>
            <w:vMerge/>
            <w:tcBorders>
              <w:top w:val="nil"/>
            </w:tcBorders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10, к. 1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</w:tcBorders>
          </w:tcPr>
          <w:p w:rsidR="00B14361" w:rsidRPr="00E154D0" w:rsidRDefault="00B14361" w:rsidP="007D27D2">
            <w:pPr>
              <w:rPr>
                <w:sz w:val="10"/>
                <w:szCs w:val="2"/>
              </w:rPr>
            </w:pPr>
          </w:p>
        </w:tc>
      </w:tr>
      <w:tr w:rsidR="00B14361" w:rsidRPr="00E154D0" w:rsidTr="00E154D0">
        <w:trPr>
          <w:trHeight w:val="219"/>
        </w:trPr>
        <w:tc>
          <w:tcPr>
            <w:tcW w:w="746" w:type="dxa"/>
            <w:vMerge w:val="restart"/>
            <w:vAlign w:val="center"/>
          </w:tcPr>
          <w:p w:rsidR="00B14361" w:rsidRPr="00E154D0" w:rsidRDefault="00B14361" w:rsidP="00E154D0">
            <w:pPr>
              <w:pStyle w:val="TableParagraph"/>
              <w:ind w:left="0" w:right="205"/>
              <w:jc w:val="center"/>
              <w:rPr>
                <w:w w:val="80"/>
                <w:sz w:val="24"/>
                <w:szCs w:val="24"/>
              </w:rPr>
            </w:pPr>
            <w:r w:rsidRPr="00E154D0">
              <w:rPr>
                <w:w w:val="80"/>
                <w:sz w:val="24"/>
                <w:szCs w:val="24"/>
              </w:rPr>
              <w:t>1787</w:t>
            </w: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  <w:rPr>
                <w:lang w:val="ru-RU"/>
              </w:rPr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Туристская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</w:pPr>
            <w:r w:rsidRPr="00E154D0">
              <w:rPr>
                <w:w w:val="80"/>
              </w:rPr>
              <w:t>12</w:t>
            </w:r>
          </w:p>
        </w:tc>
        <w:tc>
          <w:tcPr>
            <w:tcW w:w="3837" w:type="dxa"/>
            <w:vMerge w:val="restart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134, к. 4 школа интернат № 357 тел.: 345-33-50</w:t>
            </w:r>
          </w:p>
        </w:tc>
        <w:tc>
          <w:tcPr>
            <w:tcW w:w="4060" w:type="dxa"/>
            <w:vMerge w:val="restart"/>
          </w:tcPr>
          <w:p w:rsidR="00B14361" w:rsidRPr="00E154D0" w:rsidRDefault="00B14361" w:rsidP="007D27D2">
            <w:pPr>
              <w:pStyle w:val="TableParagraph"/>
              <w:ind w:left="66"/>
              <w:rPr>
                <w:lang w:val="ru-RU"/>
              </w:rPr>
            </w:pPr>
            <w:r w:rsidRPr="00E154D0">
              <w:rPr>
                <w:w w:val="80"/>
                <w:lang w:val="ru-RU"/>
              </w:rPr>
              <w:t>ул. Савушкина, 134, к. 4 школа интернат № 357 тел.: 345-33-50</w:t>
            </w:r>
          </w:p>
        </w:tc>
      </w:tr>
      <w:tr w:rsidR="00B14361" w:rsidRPr="00E154D0" w:rsidTr="00E154D0">
        <w:trPr>
          <w:trHeight w:val="219"/>
        </w:trPr>
        <w:tc>
          <w:tcPr>
            <w:tcW w:w="746" w:type="dxa"/>
            <w:vMerge/>
          </w:tcPr>
          <w:p w:rsidR="00B14361" w:rsidRPr="00E154D0" w:rsidRDefault="00B14361" w:rsidP="007D27D2">
            <w:pPr>
              <w:pStyle w:val="TableParagraph"/>
              <w:ind w:left="210" w:right="205"/>
              <w:jc w:val="center"/>
              <w:rPr>
                <w:w w:val="80"/>
                <w:lang w:val="ru-RU"/>
              </w:rPr>
            </w:pPr>
          </w:p>
        </w:tc>
        <w:tc>
          <w:tcPr>
            <w:tcW w:w="2835" w:type="dxa"/>
          </w:tcPr>
          <w:p w:rsidR="00B14361" w:rsidRPr="00E154D0" w:rsidRDefault="00B14361" w:rsidP="007D27D2">
            <w:pPr>
              <w:pStyle w:val="TableParagraph"/>
              <w:ind w:left="68"/>
            </w:pPr>
            <w:proofErr w:type="spellStart"/>
            <w:proofErr w:type="gramStart"/>
            <w:r w:rsidRPr="00E154D0">
              <w:rPr>
                <w:w w:val="80"/>
              </w:rPr>
              <w:t>ул</w:t>
            </w:r>
            <w:proofErr w:type="spellEnd"/>
            <w:proofErr w:type="gramEnd"/>
            <w:r w:rsidRPr="00E154D0">
              <w:rPr>
                <w:w w:val="80"/>
              </w:rPr>
              <w:t xml:space="preserve">. </w:t>
            </w:r>
            <w:proofErr w:type="spellStart"/>
            <w:r w:rsidRPr="00E154D0">
              <w:rPr>
                <w:w w:val="80"/>
              </w:rPr>
              <w:t>Школьная</w:t>
            </w:r>
            <w:proofErr w:type="spellEnd"/>
          </w:p>
        </w:tc>
        <w:tc>
          <w:tcPr>
            <w:tcW w:w="2693" w:type="dxa"/>
          </w:tcPr>
          <w:p w:rsidR="00B14361" w:rsidRPr="00E154D0" w:rsidRDefault="00B14361" w:rsidP="007D27D2">
            <w:pPr>
              <w:pStyle w:val="TableParagraph"/>
              <w:rPr>
                <w:lang w:val="ru-RU"/>
              </w:rPr>
            </w:pPr>
            <w:r w:rsidRPr="00E154D0">
              <w:rPr>
                <w:w w:val="80"/>
              </w:rPr>
              <w:t>124; 126, к. 1, к. 2; 128, к. 1</w:t>
            </w:r>
          </w:p>
        </w:tc>
        <w:tc>
          <w:tcPr>
            <w:tcW w:w="3837" w:type="dxa"/>
            <w:vMerge/>
          </w:tcPr>
          <w:p w:rsidR="00B14361" w:rsidRPr="00E154D0" w:rsidRDefault="00B14361" w:rsidP="007D27D2">
            <w:pPr>
              <w:pStyle w:val="TableParagraph"/>
              <w:rPr>
                <w:w w:val="80"/>
                <w:lang w:val="ru-RU"/>
              </w:rPr>
            </w:pPr>
          </w:p>
        </w:tc>
        <w:tc>
          <w:tcPr>
            <w:tcW w:w="4060" w:type="dxa"/>
            <w:vMerge/>
          </w:tcPr>
          <w:p w:rsidR="00B14361" w:rsidRPr="00E154D0" w:rsidRDefault="00B14361" w:rsidP="007D27D2">
            <w:pPr>
              <w:pStyle w:val="TableParagraph"/>
              <w:ind w:left="66"/>
              <w:rPr>
                <w:w w:val="80"/>
                <w:lang w:val="ru-RU"/>
              </w:rPr>
            </w:pPr>
          </w:p>
        </w:tc>
      </w:tr>
    </w:tbl>
    <w:p w:rsidR="0098317F" w:rsidRPr="00E154D0" w:rsidRDefault="0098317F">
      <w:pPr>
        <w:pStyle w:val="a3"/>
        <w:spacing w:before="9"/>
        <w:rPr>
          <w:sz w:val="10"/>
          <w:lang w:val="ru-RU"/>
        </w:rPr>
      </w:pPr>
    </w:p>
    <w:sectPr w:rsidR="0098317F" w:rsidRPr="00E154D0" w:rsidSect="0098317F">
      <w:headerReference w:type="default" r:id="rId7"/>
      <w:pgSz w:w="16390" w:h="22680"/>
      <w:pgMar w:top="1420" w:right="0" w:bottom="280" w:left="1000" w:header="9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96" w:rsidRDefault="00464996" w:rsidP="0098317F">
      <w:r>
        <w:separator/>
      </w:r>
    </w:p>
  </w:endnote>
  <w:endnote w:type="continuationSeparator" w:id="0">
    <w:p w:rsidR="00464996" w:rsidRDefault="00464996" w:rsidP="0098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96" w:rsidRDefault="00464996" w:rsidP="0098317F">
      <w:r>
        <w:separator/>
      </w:r>
    </w:p>
  </w:footnote>
  <w:footnote w:type="continuationSeparator" w:id="0">
    <w:p w:rsidR="00464996" w:rsidRDefault="00464996" w:rsidP="0098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61" w:rsidRDefault="003B7647" w:rsidP="00B14361">
    <w:pPr>
      <w:pStyle w:val="a3"/>
      <w:spacing w:line="14" w:lineRule="auto"/>
      <w:rPr>
        <w:sz w:val="20"/>
      </w:rPr>
    </w:pPr>
    <w:r w:rsidRPr="003B76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05pt;margin-top:47.65pt;width:709.3pt;height:24.15pt;z-index:251660288;mso-position-horizontal-relative:page;mso-position-vertical-relative:page" filled="f" stroked="f">
          <v:textbox style="mso-next-textbox:#_x0000_s2053" inset="0,0,0,0">
            <w:txbxContent>
              <w:tbl>
                <w:tblPr>
                  <w:tblStyle w:val="TableNormal"/>
                  <w:tblW w:w="0" w:type="auto"/>
                  <w:tblInd w:w="3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3692"/>
                </w:tblGrid>
                <w:tr w:rsidR="00E154D0" w:rsidRPr="00E154D0" w:rsidTr="00E154D0">
                  <w:trPr>
                    <w:trHeight w:val="469"/>
                  </w:trPr>
                  <w:tc>
                    <w:tcPr>
                      <w:tcW w:w="13692" w:type="dxa"/>
                      <w:tcBorders>
                        <w:left w:val="single" w:sz="2" w:space="0" w:color="000000"/>
                        <w:bottom w:val="single" w:sz="2" w:space="0" w:color="000000"/>
                        <w:right w:val="nil"/>
                      </w:tcBorders>
                    </w:tcPr>
                    <w:p w:rsidR="00E154D0" w:rsidRPr="00E154D0" w:rsidRDefault="00E154D0" w:rsidP="00E154D0">
                      <w:pPr>
                        <w:pStyle w:val="TableParagraph"/>
                        <w:spacing w:before="0"/>
                        <w:ind w:left="0"/>
                        <w:jc w:val="center"/>
                        <w:rPr>
                          <w:rFonts w:ascii="Georgia" w:hAnsi="Georgia"/>
                          <w:sz w:val="12"/>
                          <w:lang w:val="ru-RU"/>
                        </w:rPr>
                      </w:pPr>
                      <w:r w:rsidRPr="00E154D0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СПИСОК Участковых избирательных комиссий МО 65</w:t>
                      </w:r>
                    </w:p>
                  </w:tc>
                </w:tr>
              </w:tbl>
              <w:p w:rsidR="00B14361" w:rsidRPr="00E154D0" w:rsidRDefault="00B14361" w:rsidP="00B14361">
                <w:pPr>
                  <w:pStyle w:val="a3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  <w:p w:rsidR="0098317F" w:rsidRDefault="0098317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FDC"/>
    <w:multiLevelType w:val="hybridMultilevel"/>
    <w:tmpl w:val="D40C58E8"/>
    <w:lvl w:ilvl="0" w:tplc="39C0E6D6">
      <w:numFmt w:val="bullet"/>
      <w:lvlText w:val="–"/>
      <w:lvlJc w:val="left"/>
      <w:pPr>
        <w:ind w:left="631" w:hanging="227"/>
      </w:pPr>
      <w:rPr>
        <w:rFonts w:ascii="Arial" w:eastAsia="Arial" w:hAnsi="Arial" w:cs="Arial" w:hint="default"/>
        <w:w w:val="89"/>
        <w:sz w:val="20"/>
        <w:szCs w:val="20"/>
      </w:rPr>
    </w:lvl>
    <w:lvl w:ilvl="1" w:tplc="56D0E93A">
      <w:numFmt w:val="bullet"/>
      <w:lvlText w:val="•"/>
      <w:lvlJc w:val="left"/>
      <w:pPr>
        <w:ind w:left="1183" w:hanging="227"/>
      </w:pPr>
      <w:rPr>
        <w:rFonts w:hint="default"/>
      </w:rPr>
    </w:lvl>
    <w:lvl w:ilvl="2" w:tplc="EA58B682">
      <w:numFmt w:val="bullet"/>
      <w:lvlText w:val="•"/>
      <w:lvlJc w:val="left"/>
      <w:pPr>
        <w:ind w:left="1727" w:hanging="227"/>
      </w:pPr>
      <w:rPr>
        <w:rFonts w:hint="default"/>
      </w:rPr>
    </w:lvl>
    <w:lvl w:ilvl="3" w:tplc="0EBA3A8E">
      <w:numFmt w:val="bullet"/>
      <w:lvlText w:val="•"/>
      <w:lvlJc w:val="left"/>
      <w:pPr>
        <w:ind w:left="2270" w:hanging="227"/>
      </w:pPr>
      <w:rPr>
        <w:rFonts w:hint="default"/>
      </w:rPr>
    </w:lvl>
    <w:lvl w:ilvl="4" w:tplc="A8B2434E">
      <w:numFmt w:val="bullet"/>
      <w:lvlText w:val="•"/>
      <w:lvlJc w:val="left"/>
      <w:pPr>
        <w:ind w:left="2814" w:hanging="227"/>
      </w:pPr>
      <w:rPr>
        <w:rFonts w:hint="default"/>
      </w:rPr>
    </w:lvl>
    <w:lvl w:ilvl="5" w:tplc="8716E37A">
      <w:numFmt w:val="bullet"/>
      <w:lvlText w:val="•"/>
      <w:lvlJc w:val="left"/>
      <w:pPr>
        <w:ind w:left="3357" w:hanging="227"/>
      </w:pPr>
      <w:rPr>
        <w:rFonts w:hint="default"/>
      </w:rPr>
    </w:lvl>
    <w:lvl w:ilvl="6" w:tplc="78BC438E">
      <w:numFmt w:val="bullet"/>
      <w:lvlText w:val="•"/>
      <w:lvlJc w:val="left"/>
      <w:pPr>
        <w:ind w:left="3901" w:hanging="227"/>
      </w:pPr>
      <w:rPr>
        <w:rFonts w:hint="default"/>
      </w:rPr>
    </w:lvl>
    <w:lvl w:ilvl="7" w:tplc="2FD68846">
      <w:numFmt w:val="bullet"/>
      <w:lvlText w:val="•"/>
      <w:lvlJc w:val="left"/>
      <w:pPr>
        <w:ind w:left="4444" w:hanging="227"/>
      </w:pPr>
      <w:rPr>
        <w:rFonts w:hint="default"/>
      </w:rPr>
    </w:lvl>
    <w:lvl w:ilvl="8" w:tplc="7D9C38D4">
      <w:numFmt w:val="bullet"/>
      <w:lvlText w:val="•"/>
      <w:lvlJc w:val="left"/>
      <w:pPr>
        <w:ind w:left="49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317F"/>
    <w:rsid w:val="003B7647"/>
    <w:rsid w:val="00464996"/>
    <w:rsid w:val="0098317F"/>
    <w:rsid w:val="00B14361"/>
    <w:rsid w:val="00B3195B"/>
    <w:rsid w:val="00E1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17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17F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98317F"/>
    <w:pPr>
      <w:spacing w:before="101"/>
      <w:ind w:left="1414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98317F"/>
    <w:pPr>
      <w:ind w:left="404"/>
      <w:jc w:val="both"/>
      <w:outlineLvl w:val="2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98317F"/>
    <w:pPr>
      <w:spacing w:before="9"/>
      <w:ind w:left="604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98317F"/>
    <w:pPr>
      <w:spacing w:before="26"/>
      <w:ind w:left="67"/>
    </w:pPr>
  </w:style>
  <w:style w:type="paragraph" w:styleId="a5">
    <w:name w:val="footer"/>
    <w:basedOn w:val="a"/>
    <w:link w:val="a6"/>
    <w:uiPriority w:val="99"/>
    <w:semiHidden/>
    <w:unhideWhenUsed/>
    <w:rsid w:val="00B14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361"/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14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436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2019-08-16T08:11:00Z</dcterms:created>
  <dcterms:modified xsi:type="dcterms:W3CDTF">2019-08-19T13:29:00Z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2019-08-16T00:00:00Z</vt:filetime>
  </property>
</Properties>
</file>